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13" w:rsidRDefault="004F4213">
      <w:pPr>
        <w:tabs>
          <w:tab w:val="left" w:pos="5634"/>
        </w:tabs>
        <w:spacing w:after="120"/>
        <w:rPr>
          <w:sz w:val="26"/>
        </w:rPr>
      </w:pPr>
      <w:r>
        <w:rPr>
          <w:sz w:val="26"/>
        </w:rPr>
        <w:t>Imię i nazwisko ...........................................</w:t>
      </w:r>
      <w:r w:rsidR="0044290C">
        <w:rPr>
          <w:sz w:val="26"/>
        </w:rPr>
        <w:t xml:space="preserve">                 </w:t>
      </w:r>
      <w:r>
        <w:rPr>
          <w:sz w:val="26"/>
        </w:rPr>
        <w:t>Rok studiów, grupa .....................................</w:t>
      </w:r>
    </w:p>
    <w:p w:rsidR="004F4213" w:rsidRDefault="004F4213">
      <w:pPr>
        <w:tabs>
          <w:tab w:val="left" w:pos="5634"/>
        </w:tabs>
        <w:rPr>
          <w:sz w:val="26"/>
        </w:rPr>
      </w:pPr>
      <w:r>
        <w:rPr>
          <w:sz w:val="26"/>
        </w:rPr>
        <w:tab/>
        <w:t>Data ćwiczenia ............................................</w:t>
      </w:r>
    </w:p>
    <w:p w:rsidR="004F4213" w:rsidRDefault="000B68DE">
      <w:pPr>
        <w:rPr>
          <w:sz w:val="26"/>
        </w:rPr>
      </w:pPr>
      <w:r>
        <w:rPr>
          <w:sz w:val="26"/>
        </w:rPr>
        <w:t>Temat ćwiczenia</w:t>
      </w:r>
      <w:r w:rsidR="004F4213">
        <w:rPr>
          <w:sz w:val="26"/>
        </w:rPr>
        <w:t xml:space="preserve"> </w:t>
      </w:r>
    </w:p>
    <w:p w:rsidR="004F4213" w:rsidRDefault="000B68DE">
      <w:pPr>
        <w:pStyle w:val="Nagwek2"/>
      </w:pPr>
      <w:r>
        <w:t>„Badanie parametrów termofizycznych materiału formy</w:t>
      </w:r>
      <w:r w:rsidR="004F4213">
        <w:t xml:space="preserve"> piaskowej”</w:t>
      </w:r>
    </w:p>
    <w:p w:rsidR="004F4213" w:rsidRDefault="004F4213">
      <w:pPr>
        <w:rPr>
          <w:b/>
          <w:bCs/>
          <w:sz w:val="26"/>
        </w:rPr>
      </w:pPr>
    </w:p>
    <w:p w:rsidR="004F4213" w:rsidRDefault="00635E65" w:rsidP="00BB0A7E">
      <w:pPr>
        <w:tabs>
          <w:tab w:val="left" w:pos="1086"/>
          <w:tab w:val="left" w:pos="5796"/>
        </w:tabs>
      </w:pPr>
      <w:r w:rsidRPr="00635E6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90.2pt;margin-top:5.7pt;width:45pt;height:242.1pt;z-index:251657216" filled="f" stroked="f">
            <v:textbox>
              <w:txbxContent>
                <w:p w:rsidR="004F4213" w:rsidRDefault="004F4213">
                  <w:pPr>
                    <w:spacing w:before="120"/>
                  </w:pPr>
                </w:p>
                <w:p w:rsidR="004F4213" w:rsidRDefault="004F4213">
                  <w:r w:rsidRPr="00635E65">
                    <w:rPr>
                      <w:position w:val="-10"/>
                    </w:rPr>
                    <w:object w:dxaOrig="680" w:dyaOrig="4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30.6pt;height:18.6pt" o:ole="">
                        <v:imagedata r:id="rId7" o:title=""/>
                      </v:shape>
                      <o:OLEObject Type="Embed" ProgID="Equation.3" ShapeID="_x0000_i1033" DrawAspect="Content" ObjectID="_1510489465" r:id="rId8"/>
                    </w:object>
                  </w:r>
                </w:p>
                <w:p w:rsidR="004F4213" w:rsidRDefault="004F4213"/>
                <w:p w:rsidR="004F4213" w:rsidRDefault="004F4213">
                  <w:r>
                    <w:t xml:space="preserve">   600</w:t>
                  </w:r>
                </w:p>
                <w:p w:rsidR="004F4213" w:rsidRDefault="004F4213"/>
                <w:p w:rsidR="004F4213" w:rsidRDefault="004F4213">
                  <w:r>
                    <w:t xml:space="preserve">   500</w:t>
                  </w:r>
                </w:p>
                <w:p w:rsidR="004F4213" w:rsidRDefault="004F4213">
                  <w:r>
                    <w:t xml:space="preserve">   </w:t>
                  </w:r>
                </w:p>
                <w:p w:rsidR="004F4213" w:rsidRDefault="004F4213">
                  <w:r>
                    <w:t xml:space="preserve">   400</w:t>
                  </w:r>
                </w:p>
                <w:p w:rsidR="004F4213" w:rsidRDefault="004F4213"/>
                <w:p w:rsidR="004F4213" w:rsidRDefault="004F4213">
                  <w:pPr>
                    <w:spacing w:before="40"/>
                  </w:pPr>
                  <w:r>
                    <w:t xml:space="preserve">   300</w:t>
                  </w:r>
                </w:p>
                <w:p w:rsidR="004F4213" w:rsidRDefault="004F4213"/>
                <w:p w:rsidR="004F4213" w:rsidRDefault="004F4213">
                  <w:pPr>
                    <w:spacing w:before="40"/>
                  </w:pPr>
                  <w:r>
                    <w:t xml:space="preserve">   200</w:t>
                  </w:r>
                </w:p>
                <w:p w:rsidR="004F4213" w:rsidRDefault="004F4213"/>
                <w:p w:rsidR="004F4213" w:rsidRDefault="004F4213">
                  <w:r>
                    <w:t xml:space="preserve">   100</w:t>
                  </w:r>
                </w:p>
                <w:p w:rsidR="004F4213" w:rsidRDefault="004F4213"/>
                <w:p w:rsidR="004F4213" w:rsidRDefault="004F4213">
                  <w:r>
                    <w:t xml:space="preserve">       0</w:t>
                  </w:r>
                </w:p>
              </w:txbxContent>
            </v:textbox>
          </v:shape>
        </w:pict>
      </w:r>
      <w:r w:rsidR="000B68DE">
        <w:rPr>
          <w:b/>
          <w:bCs/>
        </w:rPr>
        <w:t xml:space="preserve"> Tab</w:t>
      </w:r>
      <w:r w:rsidR="004F4213">
        <w:rPr>
          <w:b/>
          <w:bCs/>
        </w:rPr>
        <w:t xml:space="preserve"> 1.  </w:t>
      </w:r>
      <w:r w:rsidR="004F4213">
        <w:t xml:space="preserve">Wartości liczbowe                             </w:t>
      </w:r>
      <w:r w:rsidR="004F4213">
        <w:rPr>
          <w:b/>
          <w:bCs/>
        </w:rPr>
        <w:t xml:space="preserve">Wykres 1.  </w:t>
      </w:r>
      <w:r w:rsidR="004F4213">
        <w:t>Przebieg nagrzewania formy doświadczalnej</w:t>
      </w:r>
      <w:r w:rsidR="00BB0A7E">
        <w:t xml:space="preserve"> i   </w:t>
      </w:r>
    </w:p>
    <w:tbl>
      <w:tblPr>
        <w:tblpPr w:leftFromText="142" w:rightFromText="142" w:vertAnchor="text" w:horzAnchor="margin" w:tblpXSpec="right" w:tblpY="5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  <w:tr w:rsidR="00F60563" w:rsidTr="00991DE3">
        <w:trPr>
          <w:trHeight w:hRule="exact" w:val="113"/>
        </w:trPr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  <w:tc>
          <w:tcPr>
            <w:tcW w:w="160" w:type="dxa"/>
            <w:shd w:val="clear" w:color="auto" w:fill="FFFFFF" w:themeFill="background1"/>
          </w:tcPr>
          <w:p w:rsidR="004F4213" w:rsidRDefault="004F4213">
            <w:pPr>
              <w:tabs>
                <w:tab w:val="left" w:pos="1176"/>
              </w:tabs>
              <w:spacing w:after="120"/>
            </w:pPr>
          </w:p>
        </w:tc>
      </w:tr>
    </w:tbl>
    <w:p w:rsidR="004F4213" w:rsidRDefault="000B68DE">
      <w:pPr>
        <w:tabs>
          <w:tab w:val="left" w:pos="1098"/>
          <w:tab w:val="left" w:pos="5808"/>
        </w:tabs>
        <w:spacing w:after="240"/>
      </w:pPr>
      <w:r>
        <w:t xml:space="preserve">z pomiaru temperatury </w:t>
      </w:r>
      <w:r w:rsidR="00BB0A7E">
        <w:t xml:space="preserve">metalu i </w:t>
      </w:r>
      <w:r>
        <w:t>formy</w:t>
      </w:r>
      <w:r w:rsidR="004F4213">
        <w:t xml:space="preserve">           </w:t>
      </w:r>
      <w:r w:rsidR="00BB0A7E">
        <w:t xml:space="preserve"> stygnięcia metalu     </w:t>
      </w:r>
      <w:r w:rsidR="004F4213">
        <w:t>(wg wartości liczbowych z tabeli 1)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607"/>
        <w:gridCol w:w="737"/>
        <w:gridCol w:w="737"/>
        <w:gridCol w:w="737"/>
      </w:tblGrid>
      <w:tr w:rsidR="004F4213">
        <w:trPr>
          <w:cantSplit/>
          <w:trHeight w:hRule="exact" w:val="680"/>
        </w:trPr>
        <w:tc>
          <w:tcPr>
            <w:tcW w:w="420" w:type="dxa"/>
            <w:vMerge w:val="restart"/>
          </w:tcPr>
          <w:p w:rsidR="004F4213" w:rsidRDefault="004F4213">
            <w:pPr>
              <w:tabs>
                <w:tab w:val="left" w:pos="1176"/>
              </w:tabs>
              <w:spacing w:before="480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607" w:type="dxa"/>
            <w:vMerge w:val="restart"/>
          </w:tcPr>
          <w:p w:rsidR="004F4213" w:rsidRDefault="004F4213">
            <w:pPr>
              <w:tabs>
                <w:tab w:val="left" w:pos="1176"/>
              </w:tabs>
              <w:spacing w:before="480"/>
              <w:jc w:val="center"/>
              <w:rPr>
                <w:sz w:val="20"/>
              </w:rPr>
            </w:pPr>
            <w:r>
              <w:rPr>
                <w:sz w:val="20"/>
              </w:rPr>
              <w:t>Czas</w:t>
            </w:r>
          </w:p>
          <w:p w:rsidR="004F4213" w:rsidRDefault="004F4213">
            <w:pPr>
              <w:tabs>
                <w:tab w:val="left" w:pos="1176"/>
              </w:tabs>
              <w:jc w:val="center"/>
            </w:pPr>
            <w:r>
              <w:rPr>
                <w:sz w:val="20"/>
              </w:rPr>
              <w:t>(s)</w:t>
            </w:r>
          </w:p>
        </w:tc>
        <w:tc>
          <w:tcPr>
            <w:tcW w:w="2211" w:type="dxa"/>
            <w:gridSpan w:val="3"/>
          </w:tcPr>
          <w:p w:rsidR="004F4213" w:rsidRDefault="004F4213">
            <w:pPr>
              <w:tabs>
                <w:tab w:val="left" w:pos="1176"/>
              </w:tabs>
              <w:spacing w:before="120"/>
              <w:jc w:val="center"/>
              <w:rPr>
                <w:sz w:val="22"/>
              </w:rPr>
            </w:pPr>
            <w:r>
              <w:rPr>
                <w:sz w:val="20"/>
              </w:rPr>
              <w:t xml:space="preserve">Temperatura w 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>C dla termoelem. nr</w:t>
            </w:r>
            <w:r>
              <w:rPr>
                <w:sz w:val="20"/>
                <w:u w:val="single"/>
              </w:rPr>
              <w:t>....</w:t>
            </w:r>
            <w:r>
              <w:rPr>
                <w:sz w:val="20"/>
              </w:rPr>
              <w:t>/ odl.</w:t>
            </w:r>
            <w:r>
              <w:rPr>
                <w:sz w:val="22"/>
              </w:rPr>
              <w:t xml:space="preserve"> x</w:t>
            </w:r>
            <w:r>
              <w:rPr>
                <w:sz w:val="22"/>
                <w:vertAlign w:val="subscript"/>
              </w:rPr>
              <w:t>i</w:t>
            </w:r>
            <w:r>
              <w:rPr>
                <w:sz w:val="22"/>
              </w:rPr>
              <w:t xml:space="preserve"> </w:t>
            </w:r>
          </w:p>
        </w:tc>
      </w:tr>
      <w:tr w:rsidR="004F4213">
        <w:trPr>
          <w:cantSplit/>
          <w:trHeight w:hRule="exact" w:val="907"/>
        </w:trPr>
        <w:tc>
          <w:tcPr>
            <w:tcW w:w="420" w:type="dxa"/>
            <w:vMerge/>
          </w:tcPr>
          <w:p w:rsidR="004F4213" w:rsidRDefault="004F4213">
            <w:pPr>
              <w:tabs>
                <w:tab w:val="left" w:pos="1176"/>
              </w:tabs>
              <w:spacing w:after="120"/>
              <w:jc w:val="center"/>
            </w:pPr>
          </w:p>
        </w:tc>
        <w:tc>
          <w:tcPr>
            <w:tcW w:w="607" w:type="dxa"/>
            <w:vMerge/>
          </w:tcPr>
          <w:p w:rsidR="004F4213" w:rsidRDefault="004F4213">
            <w:pPr>
              <w:tabs>
                <w:tab w:val="left" w:pos="1176"/>
              </w:tabs>
              <w:spacing w:after="120"/>
              <w:jc w:val="center"/>
            </w:pPr>
          </w:p>
        </w:tc>
        <w:tc>
          <w:tcPr>
            <w:tcW w:w="737" w:type="dxa"/>
          </w:tcPr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1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środek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2"/>
              </w:rPr>
            </w:pPr>
            <w:r>
              <w:rPr>
                <w:sz w:val="20"/>
              </w:rPr>
              <w:t>odlewu</w:t>
            </w:r>
          </w:p>
        </w:tc>
        <w:tc>
          <w:tcPr>
            <w:tcW w:w="737" w:type="dxa"/>
          </w:tcPr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2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pow. </w:t>
            </w:r>
          </w:p>
          <w:p w:rsidR="004F4213" w:rsidRDefault="004F4213">
            <w:pPr>
              <w:tabs>
                <w:tab w:val="left" w:pos="1176"/>
              </w:tabs>
              <w:spacing w:before="60"/>
              <w:jc w:val="center"/>
              <w:rPr>
                <w:sz w:val="22"/>
              </w:rPr>
            </w:pPr>
            <w:r>
              <w:rPr>
                <w:sz w:val="20"/>
              </w:rPr>
              <w:t>styku</w:t>
            </w:r>
          </w:p>
        </w:tc>
        <w:tc>
          <w:tcPr>
            <w:tcW w:w="737" w:type="dxa"/>
          </w:tcPr>
          <w:p w:rsidR="004F4213" w:rsidRPr="00F911D0" w:rsidRDefault="004F4213" w:rsidP="00F911D0">
            <w:pPr>
              <w:tabs>
                <w:tab w:val="left" w:pos="1176"/>
              </w:tabs>
              <w:spacing w:before="60"/>
              <w:jc w:val="center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3</w:t>
            </w:r>
          </w:p>
          <w:p w:rsidR="004F4213" w:rsidRDefault="00F911D0" w:rsidP="00F911D0">
            <w:pPr>
              <w:tabs>
                <w:tab w:val="left" w:pos="1176"/>
              </w:tabs>
              <w:spacing w:before="60"/>
              <w:rPr>
                <w:sz w:val="22"/>
              </w:rPr>
            </w:pPr>
            <w:r>
              <w:rPr>
                <w:sz w:val="20"/>
              </w:rPr>
              <w:t xml:space="preserve">0,015  </w:t>
            </w:r>
            <w:r w:rsidR="00521FB3">
              <w:rPr>
                <w:sz w:val="20"/>
              </w:rPr>
              <w:t xml:space="preserve">  </w:t>
            </w:r>
            <w:r>
              <w:rPr>
                <w:sz w:val="20"/>
              </w:rPr>
              <w:t>m</w:t>
            </w: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 w:rsidP="00521FB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7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9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11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635E65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635E65">
              <w:rPr>
                <w:noProof/>
                <w:sz w:val="20"/>
                <w:szCs w:val="20"/>
              </w:rPr>
              <w:pict>
                <v:shape id="_x0000_s1032" type="#_x0000_t202" style="position:absolute;left:0;text-align:left;margin-left:53.85pt;margin-top:3.15pt;width:380.1pt;height:34.2pt;z-index:251656192;mso-position-horizontal-relative:text;mso-position-vertical-relative:text" filled="f" stroked="f">
                  <v:textbox style="mso-next-textbox:#_x0000_s1032">
                    <w:txbxContent>
                      <w:p w:rsidR="004F4213" w:rsidRDefault="004F4213">
                        <w:r>
                          <w:t xml:space="preserve">            0         100        200       300       400       500       600       </w:t>
                        </w:r>
                        <w:r w:rsidRPr="00635E65">
                          <w:rPr>
                            <w:position w:val="-6"/>
                          </w:rPr>
                          <w:object w:dxaOrig="180" w:dyaOrig="220">
                            <v:shape id="_x0000_i1034" type="#_x0000_t75" style="width:9pt;height:11.4pt" o:ole="">
                              <v:imagedata r:id="rId9" o:title=""/>
                            </v:shape>
                            <o:OLEObject Type="Embed" ProgID="Equation.3" ShapeID="_x0000_i1034" DrawAspect="Content" ObjectID="_1510489466" r:id="rId10"/>
                          </w:object>
                        </w:r>
                        <w:r>
                          <w:t>, s</w:t>
                        </w:r>
                        <w:r w:rsidRPr="00635E65">
                          <w:rPr>
                            <w:position w:val="-10"/>
                          </w:rPr>
                          <w:object w:dxaOrig="180" w:dyaOrig="340">
                            <v:shape id="_x0000_i1035" type="#_x0000_t75" style="width:9pt;height:17.4pt" o:ole="">
                              <v:imagedata r:id="rId11" o:title=""/>
                            </v:shape>
                            <o:OLEObject Type="Embed" ProgID="Equation.3" ShapeID="_x0000_i1035" DrawAspect="Content" ObjectID="_1510489467" r:id="rId12"/>
                          </w:object>
                        </w:r>
                      </w:p>
                    </w:txbxContent>
                  </v:textbox>
                </v:shape>
              </w:pict>
            </w: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12</w:t>
            </w:r>
          </w:p>
        </w:tc>
        <w:tc>
          <w:tcPr>
            <w:tcW w:w="607" w:type="dxa"/>
          </w:tcPr>
          <w:p w:rsidR="004F4213" w:rsidRPr="00B66D56" w:rsidRDefault="00F911D0" w:rsidP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3</w:t>
            </w:r>
            <w:r w:rsidR="00F60563">
              <w:rPr>
                <w:sz w:val="20"/>
                <w:szCs w:val="20"/>
              </w:rPr>
              <w:t>4</w:t>
            </w:r>
            <w:r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4F4213">
        <w:trPr>
          <w:trHeight w:hRule="exact" w:val="227"/>
        </w:trPr>
        <w:tc>
          <w:tcPr>
            <w:tcW w:w="420" w:type="dxa"/>
          </w:tcPr>
          <w:p w:rsidR="004F4213" w:rsidRPr="00B66D56" w:rsidRDefault="00F911D0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 w:rsidRPr="00B66D56">
              <w:rPr>
                <w:sz w:val="20"/>
                <w:szCs w:val="20"/>
              </w:rPr>
              <w:t>13</w:t>
            </w:r>
          </w:p>
        </w:tc>
        <w:tc>
          <w:tcPr>
            <w:tcW w:w="607" w:type="dxa"/>
          </w:tcPr>
          <w:p w:rsidR="004F4213" w:rsidRPr="00B66D56" w:rsidRDefault="00F6056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F911D0" w:rsidRPr="00B66D56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4F4213" w:rsidRPr="00B66D56" w:rsidRDefault="004F4213">
            <w:pPr>
              <w:tabs>
                <w:tab w:val="left" w:pos="1176"/>
              </w:tabs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4F4213" w:rsidRDefault="00635E65">
      <w:pPr>
        <w:tabs>
          <w:tab w:val="left" w:pos="1176"/>
        </w:tabs>
        <w:spacing w:before="240" w:after="120"/>
      </w:pPr>
      <w:r w:rsidRPr="00635E65">
        <w:rPr>
          <w:b/>
          <w:bCs/>
          <w:noProof/>
          <w:sz w:val="20"/>
        </w:rPr>
        <w:pict>
          <v:shape id="_x0000_s1034" type="#_x0000_t202" style="position:absolute;margin-left:392.1pt;margin-top:14.2pt;width:122.1pt;height:126.3pt;z-index:251658240;mso-position-horizontal-relative:text;mso-position-vertical-relative:text" filled="f" strokeweight="1.5pt">
            <v:textbox style="mso-next-textbox:#_x0000_s1034">
              <w:txbxContent>
                <w:p w:rsidR="004F4213" w:rsidRPr="0044290C" w:rsidRDefault="0044290C" w:rsidP="0044290C">
                  <w:pPr>
                    <w:spacing w:after="120"/>
                    <w:ind w:left="14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Dane do obliczeń:</w:t>
                  </w:r>
                </w:p>
                <w:p w:rsidR="004F4213" w:rsidRDefault="004F4213" w:rsidP="0044290C"/>
                <w:p w:rsidR="004F4213" w:rsidRDefault="0044290C">
                  <w:pPr>
                    <w:ind w:left="198" w:firstLine="12"/>
                  </w:pPr>
                  <w:r w:rsidRPr="0044290C">
                    <w:rPr>
                      <w:position w:val="-24"/>
                    </w:rPr>
                    <w:object w:dxaOrig="1980" w:dyaOrig="620">
                      <v:shape id="_x0000_i1036" type="#_x0000_t75" style="width:99pt;height:30.6pt" o:ole="">
                        <v:imagedata r:id="rId13" o:title=""/>
                      </v:shape>
                      <o:OLEObject Type="Embed" ProgID="Equation.3" ShapeID="_x0000_i1036" DrawAspect="Content" ObjectID="_1510489468" r:id="rId14"/>
                    </w:object>
                  </w:r>
                </w:p>
                <w:p w:rsidR="0044290C" w:rsidRDefault="0044290C">
                  <w:pPr>
                    <w:ind w:left="198" w:firstLine="12"/>
                  </w:pPr>
                </w:p>
                <w:p w:rsidR="004F4213" w:rsidRDefault="004F4213">
                  <w:pPr>
                    <w:ind w:left="198" w:firstLine="12"/>
                  </w:pPr>
                </w:p>
                <w:p w:rsidR="009B4BA6" w:rsidRDefault="009B4BA6">
                  <w:pPr>
                    <w:ind w:left="198" w:firstLine="12"/>
                  </w:pPr>
                </w:p>
              </w:txbxContent>
            </v:textbox>
          </v:shape>
        </w:pict>
      </w:r>
      <w:r w:rsidR="004F4213">
        <w:rPr>
          <w:b/>
          <w:bCs/>
        </w:rPr>
        <w:t xml:space="preserve"> Tabela 2.  </w:t>
      </w:r>
      <w:r w:rsidR="004F4213">
        <w:t xml:space="preserve">Przebieg obliczenia współczynnika </w:t>
      </w:r>
      <w:r w:rsidR="004F4213" w:rsidRPr="00635E65">
        <w:rPr>
          <w:position w:val="-10"/>
        </w:rPr>
        <w:object w:dxaOrig="300" w:dyaOrig="340">
          <v:shape id="_x0000_i1025" type="#_x0000_t75" style="width:15pt;height:17.4pt" o:ole="">
            <v:imagedata r:id="rId15" o:title=""/>
          </v:shape>
          <o:OLEObject Type="Embed" ProgID="Equation.3" ShapeID="_x0000_i1025" DrawAspect="Content" ObjectID="_1510489457" r:id="rId16"/>
        </w:object>
      </w:r>
    </w:p>
    <w:p w:rsidR="004F4213" w:rsidRDefault="00635E65">
      <w:pPr>
        <w:tabs>
          <w:tab w:val="left" w:pos="1176"/>
        </w:tabs>
        <w:spacing w:after="120"/>
      </w:pPr>
      <w:r w:rsidRPr="00635E65">
        <w:rPr>
          <w:b/>
          <w:bCs/>
          <w:noProof/>
          <w:sz w:val="20"/>
        </w:rPr>
        <w:pict>
          <v:shape id="_x0000_s1031" type="#_x0000_t202" style="position:absolute;margin-left:5.3pt;margin-top:.8pt;width:363.1pt;height:235.95pt;z-index:251655168" filled="f" stroked="f">
            <v:textbox style="mso-next-textbox:#_x0000_s1031" inset="0,1.3mm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674"/>
                    <w:gridCol w:w="534"/>
                    <w:gridCol w:w="657"/>
                    <w:gridCol w:w="471"/>
                    <w:gridCol w:w="1745"/>
                    <w:gridCol w:w="846"/>
                    <w:gridCol w:w="479"/>
                    <w:gridCol w:w="1600"/>
                    <w:gridCol w:w="251"/>
                  </w:tblGrid>
                  <w:tr w:rsidR="004F4213" w:rsidTr="000B68DE">
                    <w:trPr>
                      <w:cantSplit/>
                    </w:trPr>
                    <w:tc>
                      <w:tcPr>
                        <w:tcW w:w="2433" w:type="dxa"/>
                        <w:gridSpan w:val="4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Temp. </w:t>
                        </w:r>
                        <w:r w:rsidR="00F3471D" w:rsidRPr="00635E65">
                          <w:rPr>
                            <w:position w:val="-14"/>
                            <w:sz w:val="20"/>
                          </w:rPr>
                          <w:object w:dxaOrig="440" w:dyaOrig="380">
                            <v:shape id="_x0000_i1037" type="#_x0000_t75" style="width:21.6pt;height:18.6pt" o:ole="">
                              <v:imagedata r:id="rId17" o:title=""/>
                            </v:shape>
                            <o:OLEObject Type="Embed" ProgID="Equation.3" ShapeID="_x0000_i1037" DrawAspect="Content" ObjectID="_1510489469" r:id="rId18"/>
                          </w:object>
                        </w:r>
                        <w:r w:rsidR="00F911D0">
                          <w:rPr>
                            <w:sz w:val="20"/>
                          </w:rPr>
                          <w:t xml:space="preserve">= </w:t>
                        </w:r>
                        <w:r w:rsidR="00FF12A1">
                          <w:rPr>
                            <w:sz w:val="20"/>
                          </w:rPr>
                          <w:t>420</w:t>
                        </w:r>
                        <w:r>
                          <w:rPr>
                            <w:vertAlign w:val="superscript"/>
                          </w:rPr>
                          <w:t xml:space="preserve"> o </w:t>
                        </w:r>
                        <w:r>
                          <w:t>C</w:t>
                        </w:r>
                      </w:p>
                    </w:tc>
                    <w:tc>
                      <w:tcPr>
                        <w:tcW w:w="213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Temp. </w:t>
                        </w:r>
                        <w:r w:rsidR="00F3471D" w:rsidRPr="00F3471D">
                          <w:rPr>
                            <w:position w:val="-12"/>
                            <w:sz w:val="20"/>
                          </w:rPr>
                          <w:object w:dxaOrig="260" w:dyaOrig="360">
                            <v:shape id="_x0000_i1038" type="#_x0000_t75" style="width:12.6pt;height:18pt" o:ole="">
                              <v:imagedata r:id="rId19" o:title=""/>
                            </v:shape>
                            <o:OLEObject Type="Embed" ProgID="Equation.3" ShapeID="_x0000_i1038" DrawAspect="Content" ObjectID="_1510489470" r:id="rId20"/>
                          </w:object>
                        </w:r>
                        <w:r w:rsidR="00F911D0">
                          <w:rPr>
                            <w:sz w:val="20"/>
                          </w:rPr>
                          <w:t>=  20</w:t>
                        </w:r>
                        <w:r>
                          <w:rPr>
                            <w:vertAlign w:val="superscript"/>
                          </w:rPr>
                          <w:t xml:space="preserve"> o </w:t>
                        </w:r>
                        <w:r>
                          <w:t>C</w:t>
                        </w:r>
                      </w:p>
                    </w:tc>
                    <w:tc>
                      <w:tcPr>
                        <w:tcW w:w="2710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4F4213" w:rsidRDefault="004F4213" w:rsidP="0044290C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F4213" w:rsidTr="000B68DE">
                    <w:trPr>
                      <w:cantSplit/>
                    </w:trPr>
                    <w:tc>
                      <w:tcPr>
                        <w:tcW w:w="1889" w:type="dxa"/>
                        <w:gridSpan w:val="3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60" w:after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Wartości z pomiaru</w:t>
                        </w:r>
                      </w:p>
                    </w:tc>
                    <w:tc>
                      <w:tcPr>
                        <w:tcW w:w="5384" w:type="dxa"/>
                        <w:gridSpan w:val="6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4F4213" w:rsidRDefault="004F4213">
                        <w:pPr>
                          <w:tabs>
                            <w:tab w:val="left" w:pos="1176"/>
                          </w:tabs>
                          <w:spacing w:before="60" w:after="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Wartości obliczone</w:t>
                        </w:r>
                      </w:p>
                    </w:tc>
                  </w:tr>
                  <w:tr w:rsidR="00F3471D" w:rsidTr="00F911D0">
                    <w:tc>
                      <w:tcPr>
                        <w:tcW w:w="67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Odl.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termo-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(m)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Czas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 zal.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(s)</w:t>
                        </w:r>
                      </w:p>
                      <w:p w:rsidR="00FF12A1" w:rsidRPr="00FF12A1" w:rsidRDefault="00FF12A1" w:rsidP="00FF12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MS Shell Dlg 2" w:hAnsi="MS Shell Dlg 2" w:cs="MS Shell Dlg 2"/>
                            <w:sz w:val="17"/>
                            <w:szCs w:val="17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rFonts w:ascii="SymbolPS" w:hAnsi="SymbolPS" w:cs="SymbolPS"/>
                            <w:sz w:val="23"/>
                            <w:szCs w:val="23"/>
                          </w:rPr>
                          <w:t></w:t>
                        </w:r>
                        <w:r>
                          <w:rPr>
                            <w:rFonts w:ascii="MS Shell Dlg 2" w:hAnsi="MS Shell Dlg 2" w:cs="MS Shell Dlg 2"/>
                            <w:sz w:val="17"/>
                            <w:szCs w:val="17"/>
                          </w:rPr>
                          <w:t>)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Temp.</w:t>
                        </w:r>
                      </w:p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( </w:t>
                        </w:r>
                        <w:r>
                          <w:rPr>
                            <w:vertAlign w:val="superscript"/>
                          </w:rPr>
                          <w:t xml:space="preserve">o </w:t>
                        </w:r>
                        <w:r>
                          <w:t>C)</w:t>
                        </w:r>
                      </w:p>
                      <w:p w:rsidR="00F3471D" w:rsidRPr="00F3471D" w:rsidRDefault="00F3471D">
                        <w:pPr>
                          <w:tabs>
                            <w:tab w:val="left" w:pos="1176"/>
                          </w:tabs>
                          <w:jc w:val="center"/>
                        </w:pPr>
                        <w:r>
                          <w:t>(T</w:t>
                        </w:r>
                        <w:r>
                          <w:rPr>
                            <w:vertAlign w:val="subscript"/>
                          </w:rPr>
                          <w:t>x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 w:rsidRPr="00635E65">
                          <w:rPr>
                            <w:position w:val="-8"/>
                            <w:sz w:val="20"/>
                          </w:rPr>
                          <w:object w:dxaOrig="320" w:dyaOrig="320">
                            <v:shape id="_x0000_i1039" type="#_x0000_t75" style="width:15.6pt;height:15.6pt" o:ole="">
                              <v:imagedata r:id="rId21" o:title=""/>
                            </v:shape>
                            <o:OLEObject Type="Embed" ProgID="Equation.3" ShapeID="_x0000_i1039" DrawAspect="Content" ObjectID="_1510489471" r:id="rId22"/>
                          </w:objec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F3471D">
                        <w:pPr>
                          <w:tabs>
                            <w:tab w:val="left" w:pos="1176"/>
                          </w:tabs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F3471D">
                          <w:rPr>
                            <w:position w:val="-50"/>
                            <w:sz w:val="20"/>
                          </w:rPr>
                          <w:object w:dxaOrig="1600" w:dyaOrig="1120">
                            <v:shape id="_x0000_i1040" type="#_x0000_t75" style="width:80.4pt;height:56.4pt" o:ole="">
                              <v:imagedata r:id="rId23" o:title=""/>
                            </v:shape>
                            <o:OLEObject Type="Embed" ProgID="Equation.3" ShapeID="_x0000_i1040" DrawAspect="Content" ObjectID="_1510489472" r:id="rId24"/>
                          </w:objec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F3471D" w:rsidP="00F3471D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 w:rsidRPr="00F3471D">
                          <w:rPr>
                            <w:position w:val="-28"/>
                            <w:sz w:val="20"/>
                          </w:rPr>
                          <w:object w:dxaOrig="1180" w:dyaOrig="660">
                            <v:shape id="_x0000_i1041" type="#_x0000_t75" style="width:59.4pt;height:33pt" o:ole="">
                              <v:imagedata r:id="rId25" o:title=""/>
                            </v:shape>
                            <o:OLEObject Type="Embed" ProgID="Equation.3" ShapeID="_x0000_i1041" DrawAspect="Content" ObjectID="_1510489473" r:id="rId26"/>
                          </w:object>
                        </w:r>
                      </w:p>
                      <w:p w:rsidR="00F3471D" w:rsidRDefault="00F3471D" w:rsidP="00F3471D">
                        <w:pPr>
                          <w:tabs>
                            <w:tab w:val="left" w:pos="1176"/>
                          </w:tabs>
                          <w:spacing w:before="2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Odczytać z tablic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:rsidR="000B68DE" w:rsidRDefault="00F3471D" w:rsidP="000B68DE">
                        <w:pPr>
                          <w:tabs>
                            <w:tab w:val="left" w:pos="1176"/>
                          </w:tabs>
                          <w:spacing w:before="200"/>
                          <w:rPr>
                            <w:sz w:val="20"/>
                          </w:rPr>
                        </w:pPr>
                        <w:r w:rsidRPr="000B68DE">
                          <w:rPr>
                            <w:position w:val="-30"/>
                            <w:sz w:val="20"/>
                          </w:rPr>
                          <w:object w:dxaOrig="1460" w:dyaOrig="780">
                            <v:shape id="_x0000_i1042" type="#_x0000_t75" style="width:72.6pt;height:39pt" o:ole="">
                              <v:imagedata r:id="rId27" o:title=""/>
                            </v:shape>
                            <o:OLEObject Type="Embed" ProgID="Equation.3" ShapeID="_x0000_i1042" DrawAspect="Content" ObjectID="_1510489474" r:id="rId28"/>
                          </w:objec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 w:rsidP="000B68DE">
                        <w:pPr>
                          <w:tabs>
                            <w:tab w:val="left" w:pos="1176"/>
                          </w:tabs>
                          <w:spacing w:before="300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c>
                      <w:tcPr>
                        <w:tcW w:w="674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1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 w:val="restart"/>
                        <w:tcBorders>
                          <w:top w:val="single" w:sz="12" w:space="0" w:color="auto"/>
                          <w:right w:val="single" w:sz="4" w:space="0" w:color="auto"/>
                        </w:tcBorders>
                        <w:textDirection w:val="btLr"/>
                      </w:tcPr>
                      <w:p w:rsidR="000B68DE" w:rsidRDefault="000B68DE" w:rsidP="00F911D0">
                        <w:pPr>
                          <w:tabs>
                            <w:tab w:val="left" w:pos="1176"/>
                          </w:tabs>
                          <w:spacing w:before="120"/>
                          <w:ind w:left="113" w:right="113"/>
                          <w:jc w:val="center"/>
                        </w:pPr>
                        <w:r>
                          <w:t>x</w:t>
                        </w:r>
                        <w:r>
                          <w:rPr>
                            <w:vertAlign w:val="subscript"/>
                          </w:rPr>
                          <w:t xml:space="preserve">1 </w:t>
                        </w:r>
                        <w:r>
                          <w:t>=</w:t>
                        </w:r>
                        <w:r w:rsidR="00F911D0">
                          <w:t>0,015</w:t>
                        </w:r>
                        <w:r>
                          <w:t xml:space="preserve"> m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F60563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57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68DE" w:rsidRDefault="000B68DE" w:rsidP="00521FB3">
                        <w:pPr>
                          <w:tabs>
                            <w:tab w:val="left" w:pos="1176"/>
                          </w:tabs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F3471D" w:rsidTr="00F911D0">
                    <w:trPr>
                      <w:cantSplit/>
                    </w:trPr>
                    <w:tc>
                      <w:tcPr>
                        <w:tcW w:w="674" w:type="dxa"/>
                        <w:vMerge/>
                        <w:tcBorders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</w:tcBorders>
                      </w:tcPr>
                      <w:p w:rsidR="000B68DE" w:rsidRDefault="000B68DE">
                        <w:pPr>
                          <w:tabs>
                            <w:tab w:val="left" w:pos="1176"/>
                          </w:tabs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F4213" w:rsidRDefault="004F4213"/>
              </w:txbxContent>
            </v:textbox>
          </v:shape>
        </w:pict>
      </w: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F4213">
      <w:pPr>
        <w:tabs>
          <w:tab w:val="left" w:pos="1176"/>
        </w:tabs>
        <w:spacing w:after="120"/>
      </w:pPr>
    </w:p>
    <w:p w:rsidR="004F4213" w:rsidRDefault="0044290C">
      <w:pPr>
        <w:tabs>
          <w:tab w:val="left" w:pos="1176"/>
        </w:tabs>
        <w:spacing w:after="120"/>
      </w:pPr>
      <w:r>
        <w:t>j</w:t>
      </w:r>
    </w:p>
    <w:p w:rsidR="004F4213" w:rsidRDefault="004F4213">
      <w:pPr>
        <w:pStyle w:val="Nagwek1"/>
        <w:spacing w:before="120"/>
      </w:pPr>
    </w:p>
    <w:p w:rsidR="00F3471D" w:rsidRDefault="00F3471D">
      <w:pPr>
        <w:pStyle w:val="Nagwek1"/>
        <w:tabs>
          <w:tab w:val="left" w:pos="186"/>
          <w:tab w:val="left" w:pos="4956"/>
        </w:tabs>
        <w:spacing w:before="160"/>
      </w:pPr>
    </w:p>
    <w:p w:rsidR="004F4213" w:rsidRDefault="004F4213">
      <w:pPr>
        <w:pStyle w:val="Nagwek1"/>
        <w:tabs>
          <w:tab w:val="left" w:pos="186"/>
          <w:tab w:val="left" w:pos="4956"/>
        </w:tabs>
        <w:spacing w:before="160"/>
      </w:pPr>
      <w:r>
        <w:t>Obliczenia</w:t>
      </w:r>
    </w:p>
    <w:p w:rsidR="004F4213" w:rsidRDefault="00635E65">
      <w:pPr>
        <w:numPr>
          <w:ilvl w:val="0"/>
          <w:numId w:val="2"/>
        </w:numPr>
        <w:tabs>
          <w:tab w:val="clear" w:pos="720"/>
          <w:tab w:val="left" w:pos="186"/>
          <w:tab w:val="num" w:pos="276"/>
        </w:tabs>
        <w:ind w:left="0" w:firstLine="0"/>
      </w:pPr>
      <w:r w:rsidRPr="00635E65">
        <w:rPr>
          <w:noProof/>
          <w:sz w:val="20"/>
        </w:rPr>
        <w:pict>
          <v:line id="_x0000_s1037" style="position:absolute;left:0;text-align:left;z-index:251660288" from="316.65pt,19.9pt" to="375.45pt,19.9pt"/>
        </w:pict>
      </w:r>
      <w:r w:rsidR="004F4213">
        <w:t xml:space="preserve">Obliczenie średniej wartości współczynnika </w:t>
      </w:r>
      <w:r w:rsidR="00FF12A1" w:rsidRPr="00FF12A1">
        <w:rPr>
          <w:position w:val="-6"/>
        </w:rPr>
        <w:object w:dxaOrig="200" w:dyaOrig="220">
          <v:shape id="_x0000_i1026" type="#_x0000_t75" style="width:9.6pt;height:11.4pt" o:ole="">
            <v:imagedata r:id="rId29" o:title=""/>
          </v:shape>
          <o:OLEObject Type="Embed" ProgID="Equation.3" ShapeID="_x0000_i1026" DrawAspect="Content" ObjectID="_1510489458" r:id="rId30"/>
        </w:object>
      </w:r>
      <w:r w:rsidR="004F4213">
        <w:t xml:space="preserve">:      </w:t>
      </w:r>
      <w:r w:rsidR="00BC3DEF" w:rsidRPr="00FF12A1">
        <w:rPr>
          <w:position w:val="-24"/>
        </w:rPr>
        <w:object w:dxaOrig="1020" w:dyaOrig="680">
          <v:shape id="_x0000_i1027" type="#_x0000_t75" style="width:51pt;height:33.6pt" o:ole="">
            <v:imagedata r:id="rId31" o:title=""/>
          </v:shape>
          <o:OLEObject Type="Embed" ProgID="Equation.3" ShapeID="_x0000_i1027" DrawAspect="Content" ObjectID="_1510489459" r:id="rId32"/>
        </w:object>
      </w:r>
      <w:r w:rsidR="004F4213">
        <w:t xml:space="preserve"> </w:t>
      </w:r>
      <w:r w:rsidR="00FF12A1">
        <w:t>=</w:t>
      </w:r>
      <w:r w:rsidR="004F4213">
        <w:t xml:space="preserve">                     </w:t>
      </w:r>
      <w:r w:rsidR="004F4213" w:rsidRPr="00635E65">
        <w:rPr>
          <w:position w:val="-6"/>
        </w:rPr>
        <w:object w:dxaOrig="2140" w:dyaOrig="380">
          <v:shape id="_x0000_i1028" type="#_x0000_t75" style="width:107.4pt;height:18.6pt" o:ole="">
            <v:imagedata r:id="rId33" o:title=""/>
          </v:shape>
          <o:OLEObject Type="Embed" ProgID="Equation.3" ShapeID="_x0000_i1028" DrawAspect="Content" ObjectID="_1510489460" r:id="rId34"/>
        </w:object>
      </w:r>
    </w:p>
    <w:p w:rsidR="0044290C" w:rsidRDefault="0044290C">
      <w:pPr>
        <w:numPr>
          <w:ilvl w:val="0"/>
          <w:numId w:val="2"/>
        </w:numPr>
        <w:tabs>
          <w:tab w:val="clear" w:pos="720"/>
          <w:tab w:val="left" w:pos="186"/>
          <w:tab w:val="num" w:pos="276"/>
        </w:tabs>
        <w:ind w:left="0" w:firstLine="0"/>
      </w:pPr>
      <w:r>
        <w:t xml:space="preserve">Obliczanie współczynnika przewodzenia ciepła </w:t>
      </w:r>
      <w:r>
        <w:sym w:font="Symbol" w:char="F06C"/>
      </w:r>
      <w:r>
        <w:t xml:space="preserve">:    </w:t>
      </w:r>
      <w:r w:rsidR="00521FB3" w:rsidRPr="00521FB3">
        <w:rPr>
          <w:position w:val="-10"/>
        </w:rPr>
        <w:object w:dxaOrig="1140" w:dyaOrig="320">
          <v:shape id="_x0000_i1029" type="#_x0000_t75" style="width:57pt;height:15.6pt" o:ole="">
            <v:imagedata r:id="rId35" o:title=""/>
          </v:shape>
          <o:OLEObject Type="Embed" ProgID="Equation.3" ShapeID="_x0000_i1029" DrawAspect="Content" ObjectID="_1510489461" r:id="rId36"/>
        </w:object>
      </w:r>
      <w:r>
        <w:t xml:space="preserve"> = …………….…. W/mK</w:t>
      </w:r>
    </w:p>
    <w:p w:rsidR="004F4213" w:rsidRDefault="00635E65" w:rsidP="00F3471D">
      <w:pPr>
        <w:numPr>
          <w:ilvl w:val="0"/>
          <w:numId w:val="1"/>
        </w:numPr>
        <w:tabs>
          <w:tab w:val="clear" w:pos="720"/>
          <w:tab w:val="left" w:pos="186"/>
          <w:tab w:val="num" w:pos="276"/>
          <w:tab w:val="num" w:pos="438"/>
        </w:tabs>
        <w:spacing w:after="120"/>
        <w:ind w:left="0" w:firstLine="0"/>
      </w:pPr>
      <w:r w:rsidRPr="00635E65">
        <w:rPr>
          <w:noProof/>
          <w:sz w:val="20"/>
        </w:rPr>
        <w:pict>
          <v:line id="_x0000_s1035" style="position:absolute;left:0;text-align:left;z-index:251659264" from="407.4pt,22.45pt" to="510pt,22.45pt" stroked="f"/>
        </w:pict>
      </w:r>
      <w:r w:rsidR="004F4213">
        <w:t>Obliczenie wartości współczynnika</w:t>
      </w:r>
      <w:r w:rsidR="00FF12A1">
        <w:t xml:space="preserve"> b</w:t>
      </w:r>
      <w:r w:rsidR="004F4213">
        <w:t xml:space="preserve">:   </w:t>
      </w:r>
      <w:r w:rsidR="00FF12A1" w:rsidRPr="00FF12A1">
        <w:rPr>
          <w:position w:val="-12"/>
        </w:rPr>
        <w:object w:dxaOrig="1300" w:dyaOrig="400">
          <v:shape id="_x0000_i1030" type="#_x0000_t75" style="width:65.4pt;height:20.4pt" o:ole="">
            <v:imagedata r:id="rId37" o:title=""/>
          </v:shape>
          <o:OLEObject Type="Embed" ProgID="Equation.3" ShapeID="_x0000_i1030" DrawAspect="Content" ObjectID="_1510489462" r:id="rId38"/>
        </w:object>
      </w:r>
    </w:p>
    <w:p w:rsidR="004F4213" w:rsidRDefault="004F4213">
      <w:pPr>
        <w:tabs>
          <w:tab w:val="num" w:pos="198"/>
          <w:tab w:val="left" w:pos="4218"/>
          <w:tab w:val="left" w:pos="4248"/>
        </w:tabs>
        <w:ind w:left="276" w:hanging="258"/>
      </w:pPr>
      <w:r>
        <w:tab/>
      </w:r>
      <w:r w:rsidR="00FF12A1" w:rsidRPr="00FF12A1">
        <w:rPr>
          <w:position w:val="-6"/>
        </w:rPr>
        <w:object w:dxaOrig="440" w:dyaOrig="279">
          <v:shape id="_x0000_i1031" type="#_x0000_t75" style="width:21.6pt;height:14.4pt" o:ole="">
            <v:imagedata r:id="rId39" o:title=""/>
          </v:shape>
          <o:OLEObject Type="Embed" ProgID="Equation.3" ShapeID="_x0000_i1031" DrawAspect="Content" ObjectID="_1510489463" r:id="rId40"/>
        </w:object>
      </w:r>
      <w:r>
        <w:t xml:space="preserve">  </w:t>
      </w:r>
      <w:r w:rsidR="0044290C">
        <w:t>…………………………..</w:t>
      </w:r>
      <w:r>
        <w:t xml:space="preserve">....................   </w:t>
      </w:r>
      <w:r w:rsidRPr="00635E65">
        <w:rPr>
          <w:position w:val="-10"/>
        </w:rPr>
        <w:object w:dxaOrig="1520" w:dyaOrig="420">
          <v:shape id="_x0000_i1032" type="#_x0000_t75" style="width:75.6pt;height:21pt" o:ole="">
            <v:imagedata r:id="rId41" o:title=""/>
          </v:shape>
          <o:OLEObject Type="Embed" ProgID="Equation.3" ShapeID="_x0000_i1032" DrawAspect="Content" ObjectID="_1510489464" r:id="rId42"/>
        </w:object>
      </w:r>
    </w:p>
    <w:sectPr w:rsidR="004F4213" w:rsidSect="0044290C">
      <w:footerReference w:type="default" r:id="rId4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E28" w:rsidRDefault="00A47E28" w:rsidP="0044290C">
      <w:r>
        <w:separator/>
      </w:r>
    </w:p>
  </w:endnote>
  <w:endnote w:type="continuationSeparator" w:id="1">
    <w:p w:rsidR="00A47E28" w:rsidRDefault="00A47E28" w:rsidP="0044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0C" w:rsidRDefault="0044290C">
    <w:pPr>
      <w:pStyle w:val="Stopka"/>
    </w:pPr>
    <w:r>
      <w:t xml:space="preserve">Wnioski </w:t>
    </w:r>
    <w:r w:rsidR="00521FB3">
      <w:t xml:space="preserve">i obliczenia </w:t>
    </w:r>
    <w:r>
      <w:t>na odwrocie</w:t>
    </w:r>
  </w:p>
  <w:p w:rsidR="0044290C" w:rsidRDefault="00442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E28" w:rsidRDefault="00A47E28" w:rsidP="0044290C">
      <w:r>
        <w:separator/>
      </w:r>
    </w:p>
  </w:footnote>
  <w:footnote w:type="continuationSeparator" w:id="1">
    <w:p w:rsidR="00A47E28" w:rsidRDefault="00A47E28" w:rsidP="00442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BA6"/>
    <w:multiLevelType w:val="hybridMultilevel"/>
    <w:tmpl w:val="C8F27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E628F"/>
    <w:multiLevelType w:val="hybridMultilevel"/>
    <w:tmpl w:val="965CD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6"/>
  <w:drawingGridVerticalSpacing w:val="6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8DE"/>
    <w:rsid w:val="000B68DE"/>
    <w:rsid w:val="000E76EB"/>
    <w:rsid w:val="000F1475"/>
    <w:rsid w:val="002A4FBA"/>
    <w:rsid w:val="00304F7E"/>
    <w:rsid w:val="0044290C"/>
    <w:rsid w:val="00464B55"/>
    <w:rsid w:val="004F4213"/>
    <w:rsid w:val="00521FB3"/>
    <w:rsid w:val="00635E65"/>
    <w:rsid w:val="00991DE3"/>
    <w:rsid w:val="009B4BA6"/>
    <w:rsid w:val="00A47E28"/>
    <w:rsid w:val="00B66D56"/>
    <w:rsid w:val="00BB0A7E"/>
    <w:rsid w:val="00BC3DEF"/>
    <w:rsid w:val="00F3290A"/>
    <w:rsid w:val="00F3471D"/>
    <w:rsid w:val="00F60563"/>
    <w:rsid w:val="00F911D0"/>
    <w:rsid w:val="00F969A8"/>
    <w:rsid w:val="00FF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5E65"/>
    <w:pPr>
      <w:keepNext/>
      <w:tabs>
        <w:tab w:val="left" w:pos="1176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35E65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2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29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2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290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9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no</dc:creator>
  <cp:lastModifiedBy>Grzesiek</cp:lastModifiedBy>
  <cp:revision>2</cp:revision>
  <cp:lastPrinted>2013-10-24T10:50:00Z</cp:lastPrinted>
  <dcterms:created xsi:type="dcterms:W3CDTF">2015-12-01T14:38:00Z</dcterms:created>
  <dcterms:modified xsi:type="dcterms:W3CDTF">2015-12-01T14:38:00Z</dcterms:modified>
</cp:coreProperties>
</file>